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430" w:type="dxa"/>
        <w:tblLayout w:type="fixed"/>
        <w:tblLook w:val="04A0"/>
      </w:tblPr>
      <w:tblGrid>
        <w:gridCol w:w="2526"/>
        <w:gridCol w:w="2260"/>
        <w:gridCol w:w="1843"/>
        <w:gridCol w:w="1703"/>
        <w:gridCol w:w="1985"/>
        <w:gridCol w:w="2128"/>
        <w:gridCol w:w="1985"/>
      </w:tblGrid>
      <w:tr w:rsidR="00212E64" w:rsidTr="00106399">
        <w:tc>
          <w:tcPr>
            <w:tcW w:w="14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8F2300" w:rsidP="008F2300">
            <w:pPr>
              <w:tabs>
                <w:tab w:val="left" w:pos="4920"/>
                <w:tab w:val="center" w:pos="7107"/>
              </w:tabs>
              <w:rPr>
                <w:rFonts w:cs="Times New Roman"/>
                <w:b/>
                <w:sz w:val="24"/>
                <w:szCs w:val="24"/>
              </w:rPr>
            </w:pPr>
            <w:r w:rsidRPr="00ED0F9E">
              <w:rPr>
                <w:rFonts w:cs="Times New Roman"/>
                <w:b/>
                <w:sz w:val="28"/>
                <w:szCs w:val="28"/>
              </w:rPr>
              <w:tab/>
            </w:r>
            <w:r w:rsidR="00ED0F9E">
              <w:rPr>
                <w:rFonts w:cs="Times New Roman"/>
                <w:b/>
                <w:sz w:val="28"/>
                <w:szCs w:val="28"/>
              </w:rPr>
              <w:t xml:space="preserve">S. d. I. - </w:t>
            </w:r>
            <w:r w:rsidR="00ED0F9E" w:rsidRPr="00ED0F9E">
              <w:rPr>
                <w:rFonts w:cs="Times New Roman"/>
                <w:b/>
                <w:sz w:val="24"/>
                <w:szCs w:val="24"/>
              </w:rPr>
              <w:tab/>
              <w:t>LA CONOSCENZA DEL MONDO</w:t>
            </w:r>
            <w:r w:rsidR="00ED0F9E">
              <w:rPr>
                <w:rFonts w:cs="Times New Roman"/>
                <w:b/>
                <w:sz w:val="24"/>
                <w:szCs w:val="24"/>
              </w:rPr>
              <w:t xml:space="preserve"> - </w:t>
            </w:r>
            <w:r w:rsidR="00ED0F9E" w:rsidRPr="00ED0F9E">
              <w:rPr>
                <w:rFonts w:cs="Times New Roman"/>
                <w:b/>
                <w:sz w:val="24"/>
                <w:szCs w:val="24"/>
              </w:rPr>
              <w:t xml:space="preserve"> ANNI 5 </w:t>
            </w:r>
          </w:p>
        </w:tc>
      </w:tr>
      <w:tr w:rsidR="00212E64" w:rsidTr="000E4D66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DIMENSIONI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INDICATORI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CRITERI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LIVELLO NON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RAGGIUNTO</w:t>
            </w:r>
          </w:p>
          <w:p w:rsidR="00212E64" w:rsidRPr="00ED0F9E" w:rsidRDefault="0044766E" w:rsidP="0044766E">
            <w:pPr>
              <w:jc w:val="center"/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Iniziale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LIVELLO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RAGGIUNTO</w:t>
            </w:r>
          </w:p>
          <w:p w:rsidR="00212E64" w:rsidRPr="00ED0F9E" w:rsidRDefault="00212E64" w:rsidP="0044766E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 xml:space="preserve">      </w:t>
            </w:r>
            <w:r w:rsidR="0044766E" w:rsidRPr="00ED0F9E">
              <w:rPr>
                <w:rFonts w:cs="Times New Roman"/>
                <w:b/>
              </w:rPr>
              <w:t>Base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LIVELLO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PIENAMENTE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RAGGIUNTO</w:t>
            </w:r>
          </w:p>
          <w:p w:rsidR="00212E64" w:rsidRPr="00ED0F9E" w:rsidRDefault="0044766E" w:rsidP="0044766E">
            <w:pPr>
              <w:jc w:val="center"/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Intermedio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>LIVELLO</w:t>
            </w:r>
          </w:p>
          <w:p w:rsidR="00212E64" w:rsidRPr="00ED0F9E" w:rsidRDefault="00212E64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 xml:space="preserve">ECCELLENTE </w:t>
            </w:r>
          </w:p>
          <w:p w:rsidR="00212E64" w:rsidRPr="00ED0F9E" w:rsidRDefault="0044766E" w:rsidP="0044766E">
            <w:pPr>
              <w:rPr>
                <w:rFonts w:cs="Times New Roman"/>
                <w:b/>
              </w:rPr>
            </w:pPr>
            <w:r w:rsidRPr="00ED0F9E">
              <w:rPr>
                <w:rFonts w:cs="Times New Roman"/>
                <w:b/>
              </w:rPr>
              <w:t xml:space="preserve">   Avanzato</w:t>
            </w:r>
          </w:p>
        </w:tc>
      </w:tr>
      <w:tr w:rsidR="00212E64" w:rsidTr="000E4D66">
        <w:trPr>
          <w:trHeight w:val="217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22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CONOSCE, DENOMINA, RAPPRESENTA LE QUANTITÀ DA 1 A 10, I  PRINCIPALI CONCETTI TOPOLOGICI, LE RELAZIONI LOGICHE</w:t>
            </w:r>
          </w:p>
          <w:p w:rsidR="00106399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  <w:r w:rsidRPr="00ED0F9E">
              <w:rPr>
                <w:rFonts w:cs="Times New Roman"/>
                <w:b/>
                <w:color w:val="FF0000"/>
                <w:sz w:val="20"/>
                <w:szCs w:val="20"/>
              </w:rPr>
              <w:t xml:space="preserve"> </w:t>
            </w:r>
          </w:p>
          <w:p w:rsidR="00EF12DE" w:rsidRPr="00ED0F9E" w:rsidRDefault="00EF12D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212E64" w:rsidRPr="00ED0F9E" w:rsidRDefault="00212E64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99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VALUTARE QUANTITÀ .</w:t>
            </w:r>
          </w:p>
          <w:p w:rsidR="00106399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CONOSCERE I PRINCIPALI CONCETTI TOPOLOGICI</w:t>
            </w:r>
          </w:p>
          <w:p w:rsidR="00106399" w:rsidRPr="00ED0F9E" w:rsidRDefault="00106399" w:rsidP="00ED0F9E">
            <w:pPr>
              <w:pStyle w:val="Default"/>
              <w:spacing w:after="39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D51B03" w:rsidRPr="00ED0F9E" w:rsidRDefault="00D51B03" w:rsidP="00ED0F9E">
            <w:pPr>
              <w:pStyle w:val="Default"/>
              <w:spacing w:after="39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212E64" w:rsidRPr="00ED0F9E" w:rsidRDefault="00212E64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CB" w:rsidRPr="00ED0F9E" w:rsidRDefault="000E4D66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-</w:t>
            </w:r>
            <w:r w:rsidR="00354707" w:rsidRPr="00ED0F9E">
              <w:rPr>
                <w:rFonts w:cs="Times New Roman"/>
                <w:bCs/>
              </w:rPr>
              <w:t>Conoscenza e rappresentazione di</w:t>
            </w:r>
            <w:r w:rsidR="00D220CB" w:rsidRPr="00ED0F9E">
              <w:rPr>
                <w:rFonts w:cs="Times New Roman"/>
                <w:bCs/>
              </w:rPr>
              <w:t xml:space="preserve"> numeri</w:t>
            </w:r>
            <w:r w:rsidR="0092514F" w:rsidRPr="00ED0F9E">
              <w:rPr>
                <w:rFonts w:cs="Times New Roman"/>
                <w:bCs/>
              </w:rPr>
              <w:t xml:space="preserve"> (1/10)</w:t>
            </w:r>
          </w:p>
          <w:p w:rsidR="00D220CB" w:rsidRPr="00ED0F9E" w:rsidRDefault="00D220CB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  <w:p w:rsidR="00065279" w:rsidRPr="00ED0F9E" w:rsidRDefault="00065279" w:rsidP="00ED0F9E">
            <w:pPr>
              <w:rPr>
                <w:rFonts w:cs="Times New Roman"/>
                <w:color w:val="FF0000"/>
              </w:rPr>
            </w:pPr>
          </w:p>
          <w:p w:rsidR="00065279" w:rsidRPr="00ED0F9E" w:rsidRDefault="00065279" w:rsidP="00ED0F9E">
            <w:pPr>
              <w:rPr>
                <w:rFonts w:cs="Times New Roman"/>
                <w:color w:val="FF0000"/>
              </w:rPr>
            </w:pPr>
          </w:p>
          <w:p w:rsidR="00065279" w:rsidRPr="00ED0F9E" w:rsidRDefault="00065279" w:rsidP="00ED0F9E">
            <w:pPr>
              <w:rPr>
                <w:rFonts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CB" w:rsidRPr="00ED0F9E" w:rsidRDefault="00845077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Scarsa capacità di u</w:t>
            </w:r>
            <w:r w:rsidR="00D220CB" w:rsidRPr="00ED0F9E">
              <w:rPr>
                <w:rFonts w:cs="Times New Roman"/>
                <w:bCs/>
              </w:rPr>
              <w:t xml:space="preserve">sare strategie per </w:t>
            </w:r>
            <w:r w:rsidR="0044766E" w:rsidRPr="00ED0F9E">
              <w:rPr>
                <w:rFonts w:cs="Times New Roman"/>
                <w:bCs/>
              </w:rPr>
              <w:t>contare</w:t>
            </w:r>
            <w:r w:rsidR="00D220CB" w:rsidRPr="00ED0F9E">
              <w:rPr>
                <w:rFonts w:cs="Times New Roman"/>
                <w:bCs/>
              </w:rPr>
              <w:t>/</w:t>
            </w:r>
            <w:r w:rsidR="0044766E" w:rsidRPr="00ED0F9E">
              <w:rPr>
                <w:rFonts w:cs="Times New Roman"/>
                <w:bCs/>
              </w:rPr>
              <w:t>operare</w:t>
            </w:r>
            <w:r w:rsidR="0092514F" w:rsidRPr="00ED0F9E">
              <w:rPr>
                <w:rFonts w:cs="Times New Roman"/>
                <w:bCs/>
              </w:rPr>
              <w:t>/</w:t>
            </w:r>
            <w:r w:rsidR="0044766E" w:rsidRPr="00ED0F9E">
              <w:rPr>
                <w:rFonts w:cs="Times New Roman"/>
                <w:bCs/>
              </w:rPr>
              <w:t xml:space="preserve"> </w:t>
            </w:r>
            <w:r w:rsidR="00D220CB" w:rsidRPr="00ED0F9E">
              <w:rPr>
                <w:rFonts w:cs="Times New Roman"/>
                <w:bCs/>
              </w:rPr>
              <w:t>misurare</w:t>
            </w:r>
            <w:r w:rsidR="00A76B65" w:rsidRPr="00ED0F9E">
              <w:rPr>
                <w:rFonts w:cs="Times New Roman"/>
                <w:bCs/>
              </w:rPr>
              <w:t xml:space="preserve">.  </w:t>
            </w:r>
          </w:p>
          <w:p w:rsidR="00D220CB" w:rsidRPr="00ED0F9E" w:rsidRDefault="00D220CB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  <w:p w:rsidR="00D220CB" w:rsidRPr="00ED0F9E" w:rsidRDefault="00D220CB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  <w:p w:rsidR="00701EB6" w:rsidRPr="00ED0F9E" w:rsidRDefault="00701EB6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  <w:p w:rsidR="000451B4" w:rsidRPr="00ED0F9E" w:rsidRDefault="000451B4" w:rsidP="00ED0F9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77" w:rsidRPr="00ED0F9E" w:rsidRDefault="00222369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  <w:bCs/>
              </w:rPr>
              <w:t>Sufficiente</w:t>
            </w:r>
            <w:r w:rsidR="00D47977" w:rsidRPr="00ED0F9E">
              <w:rPr>
                <w:rFonts w:cs="Times New Roman"/>
                <w:bCs/>
              </w:rPr>
              <w:t xml:space="preserve"> esecuzione di </w:t>
            </w:r>
            <w:r w:rsidR="003B4B77" w:rsidRPr="00ED0F9E">
              <w:rPr>
                <w:rFonts w:cs="Times New Roman"/>
                <w:bCs/>
              </w:rPr>
              <w:t>confronti, valutazioni e misurazioni.</w:t>
            </w:r>
            <w:r w:rsidR="003B4B77" w:rsidRPr="00ED0F9E">
              <w:rPr>
                <w:rFonts w:cs="Times New Roman"/>
              </w:rPr>
              <w:t xml:space="preserve"> </w:t>
            </w:r>
          </w:p>
          <w:p w:rsidR="00D47977" w:rsidRPr="00ED0F9E" w:rsidRDefault="00D4797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D47977" w:rsidRPr="00ED0F9E" w:rsidRDefault="00D4797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E21D1" w:rsidRPr="00ED0F9E" w:rsidRDefault="009E21D1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B6" w:rsidRPr="00ED0F9E" w:rsidRDefault="00222369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Buona capacità di c</w:t>
            </w:r>
            <w:r w:rsidR="00701EB6" w:rsidRPr="00ED0F9E">
              <w:rPr>
                <w:rFonts w:asciiTheme="minorHAnsi" w:hAnsiTheme="minorHAnsi"/>
                <w:color w:val="auto"/>
                <w:sz w:val="22"/>
                <w:szCs w:val="22"/>
              </w:rPr>
              <w:t>onta</w:t>
            </w: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re</w:t>
            </w:r>
            <w:r w:rsidR="00701EB6" w:rsidRPr="00ED0F9E">
              <w:rPr>
                <w:rFonts w:asciiTheme="minorHAnsi" w:hAnsiTheme="minorHAnsi"/>
                <w:color w:val="auto"/>
                <w:sz w:val="22"/>
                <w:szCs w:val="22"/>
              </w:rPr>
              <w:t>, rappresenta</w:t>
            </w: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re quantità e stabilire</w:t>
            </w:r>
            <w:r w:rsidR="00701EB6" w:rsidRPr="00ED0F9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relazioni tra quantità </w:t>
            </w:r>
          </w:p>
          <w:p w:rsidR="00701EB6" w:rsidRPr="00ED0F9E" w:rsidRDefault="00701EB6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:rsidR="009E21D1" w:rsidRPr="00ED0F9E" w:rsidRDefault="009E21D1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9" w:rsidRPr="00ED0F9E" w:rsidRDefault="00222369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Uso corretto dei simboli numerici entro la decina. </w:t>
            </w:r>
          </w:p>
          <w:p w:rsidR="009E21D1" w:rsidRPr="00ED0F9E" w:rsidRDefault="00701EB6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Eccellente capacità di contare, rappresenta</w:t>
            </w:r>
            <w:r w:rsidR="00941137" w:rsidRPr="00ED0F9E">
              <w:rPr>
                <w:rFonts w:asciiTheme="minorHAnsi" w:hAnsiTheme="minorHAnsi"/>
                <w:color w:val="auto"/>
                <w:sz w:val="22"/>
                <w:szCs w:val="22"/>
              </w:rPr>
              <w:t>re,</w:t>
            </w: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stabilire relazioni</w:t>
            </w:r>
            <w:r w:rsidR="00222369" w:rsidRPr="00ED0F9E">
              <w:rPr>
                <w:rFonts w:asciiTheme="minorHAnsi" w:hAnsiTheme="minorHAnsi"/>
                <w:color w:val="auto"/>
                <w:sz w:val="22"/>
                <w:szCs w:val="22"/>
              </w:rPr>
              <w:t>.</w:t>
            </w:r>
          </w:p>
        </w:tc>
      </w:tr>
      <w:tr w:rsidR="005F76F8" w:rsidTr="000E4D66">
        <w:trPr>
          <w:trHeight w:val="2554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LOCALIZZAZIONE </w:t>
            </w:r>
            <w:proofErr w:type="spellStart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PERSONE E COSE IN UNA DIMENSIONE SPAZIO-TEMPORALE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CONOSCERE LA LOGICA TEMPORALE E</w:t>
            </w:r>
          </w:p>
          <w:p w:rsidR="005F76F8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sz w:val="20"/>
                <w:szCs w:val="20"/>
              </w:rPr>
              <w:t>COLLOCARE CORRETTAMENTE NELLO SPAZIO SE STESSO, OGGETTI, PERSONE</w:t>
            </w: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0E4D66" w:rsidP="00ED0F9E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5F76F8" w:rsidRPr="00ED0F9E">
              <w:rPr>
                <w:rFonts w:cs="Times New Roman"/>
              </w:rPr>
              <w:t xml:space="preserve">Corretta  collocazione spazio-temporale di oggetti/persone </w:t>
            </w:r>
          </w:p>
          <w:p w:rsidR="005F76F8" w:rsidRPr="00ED0F9E" w:rsidRDefault="005F76F8" w:rsidP="00ED0F9E">
            <w:pPr>
              <w:rPr>
                <w:rFonts w:cs="Times New Roman"/>
              </w:rPr>
            </w:pPr>
          </w:p>
          <w:p w:rsidR="005F76F8" w:rsidRPr="00ED0F9E" w:rsidRDefault="005F76F8" w:rsidP="00ED0F9E">
            <w:pPr>
              <w:rPr>
                <w:rFonts w:cs="Times New Roman"/>
                <w:color w:val="FF0000"/>
              </w:rPr>
            </w:pPr>
          </w:p>
          <w:p w:rsidR="005F76F8" w:rsidRPr="00ED0F9E" w:rsidRDefault="005F76F8" w:rsidP="00ED0F9E">
            <w:pPr>
              <w:rPr>
                <w:rFonts w:cs="Times New Roman"/>
                <w:color w:val="FF0000"/>
              </w:rPr>
            </w:pPr>
          </w:p>
          <w:p w:rsidR="005F76F8" w:rsidRPr="00ED0F9E" w:rsidRDefault="005F76F8" w:rsidP="00ED0F9E">
            <w:pPr>
              <w:rPr>
                <w:rFonts w:cs="Times New Roman"/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Scarsa capacità di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 xml:space="preserve">localizzare e collocare se stesso, persone e oggetti nello spazio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Sufficiente capacità di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 xml:space="preserve">localizzare e collocare se stesso, persone e oggetti nello spazio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Buona capacità di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 xml:space="preserve">localizzare e collocare se stesso, persone e oggetti nello spazio 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Eccellente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uso delle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dimensioni topologiche, temporali,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dei principali misuratori del tempo e della loro ciclicità.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5F76F8" w:rsidTr="000E4D66">
        <w:trPr>
          <w:trHeight w:val="216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CLASSIFICAZIONI SECONDO UN CRITERIO DATO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RAGGRUPPARE E CLASSIFICARE SECONDO CRITERI </w:t>
            </w: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5F76F8" w:rsidRPr="00ED0F9E" w:rsidRDefault="005F76F8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0E4D66" w:rsidP="00ED0F9E">
            <w:pPr>
              <w:rPr>
                <w:rFonts w:cs="Times New Roman"/>
                <w:color w:val="FF0000"/>
              </w:rPr>
            </w:pPr>
            <w:r>
              <w:rPr>
                <w:rFonts w:cs="Times New Roman"/>
                <w:bCs/>
              </w:rPr>
              <w:t>-</w:t>
            </w:r>
            <w:r w:rsidR="005F76F8" w:rsidRPr="00ED0F9E">
              <w:rPr>
                <w:rFonts w:cs="Times New Roman"/>
                <w:bCs/>
              </w:rPr>
              <w:t>Abbinamenti secondo criteri dati</w:t>
            </w:r>
          </w:p>
          <w:p w:rsidR="005F76F8" w:rsidRPr="00ED0F9E" w:rsidRDefault="005F76F8" w:rsidP="00ED0F9E">
            <w:pPr>
              <w:rPr>
                <w:rFonts w:cs="Times New Roman"/>
                <w:color w:val="FF0000"/>
              </w:rPr>
            </w:pPr>
          </w:p>
          <w:p w:rsidR="005F76F8" w:rsidRPr="00ED0F9E" w:rsidRDefault="005F76F8" w:rsidP="00ED0F9E">
            <w:pPr>
              <w:rPr>
                <w:rFonts w:cs="Times New Roman"/>
                <w:color w:val="FF0000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 xml:space="preserve">Difficoltà nelle classificazioni  in base a semplici criteri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Individuazione di criteri di classificazione. Sufficiente capacità di classificare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Buona capacità di classificare e</w:t>
            </w:r>
            <w:r w:rsidRPr="00ED0F9E">
              <w:rPr>
                <w:rFonts w:asciiTheme="minorHAnsi" w:hAnsiTheme="minorHAnsi"/>
                <w:sz w:val="22"/>
                <w:szCs w:val="22"/>
              </w:rPr>
              <w:t xml:space="preserve"> ricomporre una serie sulla base di criteri: grandezza, altezza, lunghezza 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Eccellente capacità  di individuazione di criteri di classificazione, di classificazioni  e ricomposizione di serie</w:t>
            </w:r>
          </w:p>
        </w:tc>
      </w:tr>
      <w:tr w:rsidR="008F2300" w:rsidTr="000E4D66">
        <w:trPr>
          <w:trHeight w:val="22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lastRenderedPageBreak/>
              <w:t xml:space="preserve">USO </w:t>
            </w:r>
            <w:proofErr w:type="spellStart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 SIMBOLI E</w:t>
            </w:r>
          </w:p>
          <w:p w:rsidR="008F2300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DECODIFICA  </w:t>
            </w:r>
            <w:proofErr w:type="spellStart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DATI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UTILIZZARE SIMBOLI PER REGISTRARE E DECODIFICARE. </w:t>
            </w:r>
          </w:p>
          <w:p w:rsidR="008F2300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COMPIERE MISURAZIONI MEDIANTE SEMPLICI STRUMENTI.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0E4D66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8F2300" w:rsidRPr="00ED0F9E">
              <w:rPr>
                <w:rFonts w:asciiTheme="minorHAnsi" w:hAnsiTheme="minorHAnsi"/>
                <w:sz w:val="22"/>
                <w:szCs w:val="22"/>
              </w:rPr>
              <w:t>Uso e discriminazioni di simboli grafici per registrare e misurare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Conoscenze di base lacunose.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Osservazioni e registrazioni solo se guidato.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F2300" w:rsidRPr="00ED0F9E" w:rsidRDefault="008F2300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Sufficiente capacità di utilizzare simboli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e registrare dati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8F2300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Buona capacità di effettuare </w:t>
            </w:r>
            <w:r w:rsidRPr="00ED0F9E">
              <w:rPr>
                <w:rFonts w:asciiTheme="minorHAnsi" w:hAnsiTheme="minorHAnsi"/>
                <w:sz w:val="22"/>
                <w:szCs w:val="22"/>
              </w:rPr>
              <w:t>osservazioni, registrazioni e usare/decodificare simboli.</w:t>
            </w:r>
          </w:p>
          <w:p w:rsidR="008F2300" w:rsidRPr="00ED0F9E" w:rsidRDefault="008F2300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Elevata capacità di osservazione, registrazione, uso e decodifica di simboli, sintesi con apporto di contributi</w:t>
            </w:r>
          </w:p>
          <w:p w:rsidR="008F2300" w:rsidRPr="00ED0F9E" w:rsidRDefault="008F2300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personali</w:t>
            </w:r>
          </w:p>
        </w:tc>
      </w:tr>
      <w:tr w:rsidR="005F76F8" w:rsidTr="000E4D66">
        <w:trPr>
          <w:trHeight w:val="2685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FORMULAZIONE </w:t>
            </w:r>
            <w:proofErr w:type="spellStart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IPOTESI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COGLIERE LA RELAZIONE CAUSA-EFFETTO</w:t>
            </w:r>
          </w:p>
          <w:p w:rsidR="005F76F8" w:rsidRPr="00ED0F9E" w:rsidRDefault="00ED0F9E" w:rsidP="00ED0F9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sz w:val="20"/>
                <w:szCs w:val="20"/>
              </w:rPr>
              <w:t>FORMULARE CORRETTAMENTE RIFLESSIONI E CONSIDERAZIONI RELATIVE AL FUTURO IMMEDIATO E PROSSIMO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0E4D66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5F76F8" w:rsidRPr="00ED0F9E">
              <w:rPr>
                <w:rFonts w:cs="Times New Roman"/>
              </w:rPr>
              <w:t xml:space="preserve">Capacità di cogliere 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relazioni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Formulazione di ipotesi/riflessioni/trasformazioni</w:t>
            </w:r>
          </w:p>
          <w:p w:rsidR="005F76F8" w:rsidRPr="00ED0F9E" w:rsidRDefault="005F76F8" w:rsidP="00ED0F9E">
            <w:pPr>
              <w:rPr>
                <w:rFonts w:cs="Times New Roman"/>
                <w:bCs/>
                <w:color w:val="FF000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Incapacità di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formula ipotesi e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previsioni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 xml:space="preserve">senza l’aiuto dell’insegnante. 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Formulazione di  domande adeguate e semplici ipotesi su stimolo dell’insegnante.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Buona capacità di osservazione,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f</w:t>
            </w:r>
            <w:r w:rsidR="008E7C2A" w:rsidRPr="00ED0F9E">
              <w:rPr>
                <w:rFonts w:cs="Times New Roman"/>
              </w:rPr>
              <w:t>ormulazione di</w:t>
            </w:r>
            <w:r w:rsidRPr="00ED0F9E">
              <w:rPr>
                <w:rFonts w:cs="Times New Roman"/>
              </w:rPr>
              <w:t xml:space="preserve"> ipotesi e previsioni. 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Eccellente capacità di formulare autonomamente ipotesi e previsioni.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Discriminazione e analisi della successione delle azioni.</w:t>
            </w:r>
          </w:p>
        </w:tc>
      </w:tr>
      <w:tr w:rsidR="005F76F8" w:rsidTr="000E4D66">
        <w:trPr>
          <w:trHeight w:val="255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RISOLUZIONE </w:t>
            </w:r>
            <w:proofErr w:type="spellStart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PROBLEMI IN AUTONOMIA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LAVORARE AUTONOMAMENTE,</w:t>
            </w:r>
          </w:p>
          <w:p w:rsidR="005F76F8" w:rsidRPr="00ED0F9E" w:rsidRDefault="00ED0F9E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INTERAGENDO NEL GRUPPO E CONDIVIDENDO MATERIALI E STRATEGIE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0E4D66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5F76F8" w:rsidRPr="00ED0F9E">
              <w:rPr>
                <w:rFonts w:cs="Times New Roman"/>
              </w:rPr>
              <w:t>Organizzazion</w:t>
            </w:r>
            <w:r w:rsidR="004A23FE" w:rsidRPr="00ED0F9E">
              <w:rPr>
                <w:rFonts w:cs="Times New Roman"/>
              </w:rPr>
              <w:t>e</w:t>
            </w:r>
            <w:r w:rsidR="005F76F8" w:rsidRPr="00ED0F9E">
              <w:rPr>
                <w:rFonts w:cs="Times New Roman"/>
              </w:rPr>
              <w:t xml:space="preserve"> delle</w:t>
            </w:r>
          </w:p>
          <w:p w:rsidR="005F76F8" w:rsidRPr="00ED0F9E" w:rsidRDefault="005F76F8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conoscenze acquisite.</w:t>
            </w:r>
          </w:p>
          <w:p w:rsidR="005F76F8" w:rsidRPr="00ED0F9E" w:rsidRDefault="005F76F8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Condivisione</w:t>
            </w:r>
            <w:r w:rsidRPr="00ED0F9E">
              <w:rPr>
                <w:rFonts w:cs="Times New Roman"/>
                <w:color w:val="FF0000"/>
              </w:rPr>
              <w:t xml:space="preserve"> </w:t>
            </w:r>
            <w:r w:rsidRPr="00ED0F9E">
              <w:rPr>
                <w:rFonts w:cs="Times New Roman"/>
              </w:rPr>
              <w:t>positiva con gli altri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bCs/>
                <w:sz w:val="22"/>
                <w:szCs w:val="22"/>
              </w:rPr>
              <w:t xml:space="preserve">Insufficiente grado di autonomia e scarsa </w:t>
            </w:r>
            <w:proofErr w:type="spellStart"/>
            <w:r w:rsidRPr="00ED0F9E">
              <w:rPr>
                <w:rFonts w:asciiTheme="minorHAnsi" w:hAnsiTheme="minorHAnsi"/>
                <w:bCs/>
                <w:sz w:val="22"/>
                <w:szCs w:val="22"/>
              </w:rPr>
              <w:t>collaboratività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  <w:bCs/>
              </w:rPr>
              <w:t>Sufficiente capacità di risolvere situazioni problematiche senza ricorrere all’adulto.</w:t>
            </w:r>
          </w:p>
          <w:p w:rsidR="005F76F8" w:rsidRPr="00ED0F9E" w:rsidRDefault="005F76F8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  <w:bCs/>
              </w:rPr>
              <w:t>Disponibilità alla condivisione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Buona capacità di risolvere problemi autonomamente.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Buon livello di condivisione e </w:t>
            </w:r>
            <w:proofErr w:type="spellStart"/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collaboratività</w:t>
            </w:r>
            <w:proofErr w:type="spellEnd"/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Elevata capacità di gestire in autonomia situazioni problematiche.</w:t>
            </w:r>
          </w:p>
          <w:p w:rsidR="005F76F8" w:rsidRPr="00ED0F9E" w:rsidRDefault="005F76F8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color w:val="auto"/>
                <w:sz w:val="22"/>
                <w:szCs w:val="22"/>
              </w:rPr>
              <w:t>Estrema disponibilità ad interagire e condividere.</w:t>
            </w:r>
          </w:p>
        </w:tc>
      </w:tr>
      <w:tr w:rsidR="00BD7D97" w:rsidRPr="004A23FE" w:rsidTr="000E4D66">
        <w:trPr>
          <w:trHeight w:val="25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  <w:r w:rsidRPr="00ED0F9E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lastRenderedPageBreak/>
              <w:t>CONOSCENZA E RAPPRESENTAZIONE  DEL CORPO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RELAZIONARSI CON SÉ, GLI ALTRI E L'AMBIENTE USANDO IL CORPO.</w:t>
            </w:r>
          </w:p>
          <w:p w:rsidR="00BD7D97" w:rsidRPr="00ED0F9E" w:rsidRDefault="00ED0F9E" w:rsidP="00ED0F9E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color w:val="auto"/>
                <w:sz w:val="20"/>
                <w:szCs w:val="20"/>
              </w:rPr>
              <w:t>CONOSCERE, DENOMINARE E RAPPRESENTARE I SEGMENTI CORPOREI SU SÉ STESSO E SUGLI ALTRI</w:t>
            </w:r>
          </w:p>
          <w:p w:rsidR="00BD7D97" w:rsidRPr="00ED0F9E" w:rsidRDefault="00BD7D97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Uso del corpo nella relazione con gli altri.</w:t>
            </w:r>
          </w:p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Conoscenza di segmenti corporei.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Conoscenza lacunosa  di alcune parti del corpo, limitatamente e se stesso.</w:t>
            </w:r>
          </w:p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Ricostruzione sufficiente dello schema corporeo.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Conoscenza dei principali segmenti corporei anche in riferimento agli altri.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Ricostruzione completa dello schema corporeo.</w:t>
            </w:r>
          </w:p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 xml:space="preserve"> Buona conoscenza dei principali segmenti corporei anche in riferimento agli altri.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Uso dei sensi per riconoscere, discriminare e nominare le caratteristiche di ciascuno.</w:t>
            </w:r>
          </w:p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Ricostruzione dettagliata del corpo anche in riferimento agli altri.</w:t>
            </w:r>
          </w:p>
        </w:tc>
      </w:tr>
      <w:tr w:rsidR="00BD7D97" w:rsidRPr="004A23FE" w:rsidTr="000E4D66">
        <w:trPr>
          <w:trHeight w:val="3034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CONSAPEVOLEZZA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DEI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CAMBIAMENTI DELLA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NATURA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>CONOSCERE I DIVERSI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>ASPETTI DELLA REALTÀ.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>INDIVIDUARE QUALITÀ E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 xml:space="preserve">PROPRIETÀ </w:t>
            </w:r>
            <w:proofErr w:type="spellStart"/>
            <w:r w:rsidRPr="00ED0F9E">
              <w:rPr>
                <w:rFonts w:cs="Times New Roman"/>
                <w:sz w:val="20"/>
                <w:szCs w:val="20"/>
              </w:rPr>
              <w:t>DI</w:t>
            </w:r>
            <w:proofErr w:type="spellEnd"/>
            <w:r w:rsidRPr="00ED0F9E">
              <w:rPr>
                <w:rFonts w:cs="Times New Roman"/>
                <w:sz w:val="20"/>
                <w:szCs w:val="20"/>
              </w:rPr>
              <w:t xml:space="preserve"> OGGETTI.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>SPERIMENTARE CON</w:t>
            </w:r>
          </w:p>
          <w:p w:rsidR="00BD7D97" w:rsidRPr="00ED0F9E" w:rsidRDefault="00ED0F9E" w:rsidP="00ED0F9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D0F9E">
              <w:rPr>
                <w:rFonts w:asciiTheme="minorHAnsi" w:hAnsiTheme="minorHAnsi"/>
                <w:sz w:val="20"/>
                <w:szCs w:val="20"/>
              </w:rPr>
              <w:t>MATERIALI</w:t>
            </w:r>
          </w:p>
          <w:p w:rsidR="00BD7D97" w:rsidRPr="00ED0F9E" w:rsidRDefault="00BD7D97" w:rsidP="00ED0F9E">
            <w:pPr>
              <w:pStyle w:val="Default"/>
              <w:spacing w:after="39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Esplorazione della realtà.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Riflessione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sulle esperienze vissute.</w:t>
            </w:r>
            <w:r w:rsidRPr="00ED0F9E">
              <w:t xml:space="preserve"> </w:t>
            </w:r>
            <w:r w:rsidRPr="00ED0F9E">
              <w:rPr>
                <w:rFonts w:cs="Times New Roman"/>
              </w:rPr>
              <w:t>Percezione delle trasformazioni naturali.</w:t>
            </w:r>
          </w:p>
          <w:p w:rsidR="00BD7D97" w:rsidRPr="00ED0F9E" w:rsidRDefault="00BD7D97" w:rsidP="00ED0F9E">
            <w:pPr>
              <w:rPr>
                <w:rFonts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  <w:bCs/>
              </w:rPr>
              <w:t xml:space="preserve">Scarsa curiosità e  interesse per l’ esplorazione e l’ osservazione  della realtà circostante. 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Inadeguato impegno a cogliere qualità e trasformazioni.</w:t>
            </w:r>
          </w:p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  <w:bCs/>
              </w:rPr>
              <w:t>Sufficiente conoscenza della realtà.</w:t>
            </w:r>
            <w:r w:rsidRPr="00ED0F9E">
              <w:rPr>
                <w:rFonts w:cs="Times New Roman"/>
              </w:rPr>
              <w:t xml:space="preserve"> 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Analisi corretta delle caratteristiche di un ambiente.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  <w:bCs/>
              </w:rPr>
              <w:t>Esplorazione attiva per rilevarne i cambiamenti.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 xml:space="preserve">Buona conoscenza e  </w:t>
            </w:r>
            <w:r w:rsidRPr="00ED0F9E">
              <w:rPr>
                <w:rFonts w:cs="Arial"/>
              </w:rPr>
              <w:t>descrizione</w:t>
            </w:r>
            <w:r w:rsidRPr="00ED0F9E">
              <w:rPr>
                <w:rFonts w:cs="Times New Roman"/>
              </w:rPr>
              <w:t xml:space="preserve"> delle caratteristiche </w:t>
            </w:r>
            <w:r w:rsidRPr="00ED0F9E">
              <w:rPr>
                <w:rFonts w:cs="Arial"/>
              </w:rPr>
              <w:t>piante, animali e oggetti</w:t>
            </w:r>
            <w:r w:rsidRPr="00ED0F9E">
              <w:rPr>
                <w:rFonts w:cs="Times New Roman"/>
              </w:rPr>
              <w:t>.</w:t>
            </w:r>
          </w:p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Esplorazione attiva e partecipata.</w:t>
            </w:r>
          </w:p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Conoscenza sicura e dettagliata delle caratteristiche principali di un ambiente e dei suoi cambiamenti</w:t>
            </w:r>
            <w:r w:rsidRPr="00ED0F9E">
              <w:rPr>
                <w:rFonts w:asciiTheme="minorHAnsi" w:hAnsiTheme="minorHAnsi"/>
                <w:bCs/>
                <w:sz w:val="22"/>
                <w:szCs w:val="22"/>
              </w:rPr>
              <w:t xml:space="preserve"> Esplora,manipola, sperimenta con l’impiego di tutti i sensi.</w:t>
            </w:r>
          </w:p>
        </w:tc>
      </w:tr>
      <w:tr w:rsidR="00BD7D97" w:rsidRPr="004A23FE" w:rsidTr="000E4D66">
        <w:trPr>
          <w:trHeight w:val="2555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RISPETTO</w:t>
            </w:r>
          </w:p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ED0F9E">
              <w:rPr>
                <w:rFonts w:cs="Times New Roman"/>
                <w:b/>
                <w:sz w:val="20"/>
                <w:szCs w:val="20"/>
              </w:rPr>
              <w:t>PER L’AMBIENTE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ED0F9E" w:rsidP="00ED0F9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D0F9E">
              <w:rPr>
                <w:rFonts w:cs="Times New Roman"/>
                <w:sz w:val="20"/>
                <w:szCs w:val="20"/>
              </w:rPr>
              <w:t>CONOSCERE L’IMPORTANZA DEL RISPETTO PER IL MONDO ANIMALE E VEGETALE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 xml:space="preserve">Conoscenza e rispetto per  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animali e  piante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0F9E">
              <w:rPr>
                <w:rFonts w:cs="Times New Roman"/>
              </w:rPr>
              <w:t>Conoscenza lacunosa e senso del rispetto carente.</w:t>
            </w:r>
          </w:p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autoSpaceDE w:val="0"/>
              <w:autoSpaceDN w:val="0"/>
              <w:adjustRightInd w:val="0"/>
              <w:rPr>
                <w:rFonts w:cs="Times New Roman"/>
                <w:bCs/>
              </w:rPr>
            </w:pPr>
            <w:r w:rsidRPr="00ED0F9E">
              <w:rPr>
                <w:rFonts w:cs="Times New Roman"/>
              </w:rPr>
              <w:t>Parziale consapevolezza dell’importanza del rispetto e salvaguardia dell’ambiente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rPr>
                <w:rFonts w:cs="Times New Roman"/>
              </w:rPr>
            </w:pPr>
            <w:r w:rsidRPr="00ED0F9E">
              <w:rPr>
                <w:rFonts w:cs="Times New Roman"/>
              </w:rPr>
              <w:t>Consapevolezza dell’importanza del rispetto e salvaguardia dell’ambiente.</w:t>
            </w:r>
          </w:p>
          <w:p w:rsidR="00BD7D97" w:rsidRPr="00ED0F9E" w:rsidRDefault="00BD7D97" w:rsidP="00ED0F9E">
            <w:pPr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97" w:rsidRPr="00ED0F9E" w:rsidRDefault="00BD7D97" w:rsidP="00ED0F9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ED0F9E">
              <w:rPr>
                <w:rFonts w:asciiTheme="minorHAnsi" w:hAnsiTheme="minorHAnsi"/>
                <w:sz w:val="22"/>
                <w:szCs w:val="22"/>
              </w:rPr>
              <w:t>Consapevolezza piena dell’importanza del rispetto dell’ambiente</w:t>
            </w:r>
            <w:r w:rsidR="000B4238" w:rsidRPr="00ED0F9E">
              <w:rPr>
                <w:rFonts w:asciiTheme="minorHAnsi" w:hAnsiTheme="minorHAnsi"/>
                <w:sz w:val="22"/>
                <w:szCs w:val="22"/>
              </w:rPr>
              <w:t>.  P</w:t>
            </w:r>
            <w:r w:rsidRPr="00ED0F9E">
              <w:rPr>
                <w:rFonts w:asciiTheme="minorHAnsi" w:hAnsiTheme="minorHAnsi"/>
                <w:sz w:val="22"/>
                <w:szCs w:val="22"/>
              </w:rPr>
              <w:t>artecipazione attiva per la salvaguardia di esso</w:t>
            </w:r>
            <w:r w:rsidR="00ED0F9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:rsidR="00106399" w:rsidRPr="004A23FE" w:rsidRDefault="00106399"/>
    <w:sectPr w:rsidR="00106399" w:rsidRPr="004A23FE" w:rsidSect="00212E6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212E64"/>
    <w:rsid w:val="000451B4"/>
    <w:rsid w:val="00065279"/>
    <w:rsid w:val="000B4238"/>
    <w:rsid w:val="000E12C7"/>
    <w:rsid w:val="000E4D66"/>
    <w:rsid w:val="00106399"/>
    <w:rsid w:val="00126D94"/>
    <w:rsid w:val="001C1339"/>
    <w:rsid w:val="00212E64"/>
    <w:rsid w:val="00222369"/>
    <w:rsid w:val="002237EC"/>
    <w:rsid w:val="00295B6C"/>
    <w:rsid w:val="002A0C36"/>
    <w:rsid w:val="002A6FC9"/>
    <w:rsid w:val="002D6AF8"/>
    <w:rsid w:val="00354707"/>
    <w:rsid w:val="00354826"/>
    <w:rsid w:val="00367AFD"/>
    <w:rsid w:val="00392C88"/>
    <w:rsid w:val="003B4B77"/>
    <w:rsid w:val="00406D81"/>
    <w:rsid w:val="00415157"/>
    <w:rsid w:val="004245A7"/>
    <w:rsid w:val="0044766E"/>
    <w:rsid w:val="00466A0F"/>
    <w:rsid w:val="00494C55"/>
    <w:rsid w:val="004A23FE"/>
    <w:rsid w:val="004B1342"/>
    <w:rsid w:val="00507AFA"/>
    <w:rsid w:val="00541B98"/>
    <w:rsid w:val="005757C2"/>
    <w:rsid w:val="00595D1D"/>
    <w:rsid w:val="005C10CC"/>
    <w:rsid w:val="005D19DB"/>
    <w:rsid w:val="005F76F8"/>
    <w:rsid w:val="0060641A"/>
    <w:rsid w:val="006F2DCC"/>
    <w:rsid w:val="00701EB6"/>
    <w:rsid w:val="00711422"/>
    <w:rsid w:val="00746543"/>
    <w:rsid w:val="00782571"/>
    <w:rsid w:val="00845077"/>
    <w:rsid w:val="00881C03"/>
    <w:rsid w:val="008E7C2A"/>
    <w:rsid w:val="008F11E0"/>
    <w:rsid w:val="008F2300"/>
    <w:rsid w:val="0092514F"/>
    <w:rsid w:val="00941137"/>
    <w:rsid w:val="00945317"/>
    <w:rsid w:val="00971CC0"/>
    <w:rsid w:val="009E21D1"/>
    <w:rsid w:val="00A25BFE"/>
    <w:rsid w:val="00A61E22"/>
    <w:rsid w:val="00A76B65"/>
    <w:rsid w:val="00AF245D"/>
    <w:rsid w:val="00B15400"/>
    <w:rsid w:val="00B3288D"/>
    <w:rsid w:val="00B55C8C"/>
    <w:rsid w:val="00BA4A33"/>
    <w:rsid w:val="00BB35E1"/>
    <w:rsid w:val="00BD7D97"/>
    <w:rsid w:val="00C57825"/>
    <w:rsid w:val="00D1639A"/>
    <w:rsid w:val="00D220CB"/>
    <w:rsid w:val="00D47977"/>
    <w:rsid w:val="00D51B03"/>
    <w:rsid w:val="00DB118B"/>
    <w:rsid w:val="00E11269"/>
    <w:rsid w:val="00E5791E"/>
    <w:rsid w:val="00E851D8"/>
    <w:rsid w:val="00ED0F9E"/>
    <w:rsid w:val="00EF12DE"/>
    <w:rsid w:val="00F5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5D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12E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06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Notebook</dc:creator>
  <cp:lastModifiedBy>Pc-16943</cp:lastModifiedBy>
  <cp:revision>4</cp:revision>
  <cp:lastPrinted>2015-07-06T07:48:00Z</cp:lastPrinted>
  <dcterms:created xsi:type="dcterms:W3CDTF">2015-07-02T21:42:00Z</dcterms:created>
  <dcterms:modified xsi:type="dcterms:W3CDTF">2015-07-06T07:50:00Z</dcterms:modified>
</cp:coreProperties>
</file>